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rPr/>
      </w:pPr>
      <w:r>
        <w:rPr>
          <w:b/>
          <w:bCs/>
        </w:rPr>
        <w:t>,</w:t>
      </w:r>
    </w:p>
    <w:p>
      <w:pPr>
        <w:pStyle w:val="Normal"/>
        <w:ind w:left="0" w:hanging="0"/>
        <w:rPr/>
      </w:pPr>
      <w:r>
        <w:rPr>
          <w:b/>
          <w:bCs/>
        </w:rPr>
        <w:t>С</w:t>
      </w:r>
      <w:bookmarkStart w:id="0" w:name="__DdeLink__2333_3370030691"/>
      <w:r>
        <w:rPr>
          <w:b/>
          <w:bCs/>
        </w:rPr>
        <w:t>ведения о доходах за 2021 год руководителей ОО муниципального образования «Чердаклинский район»</w:t>
      </w:r>
      <w:bookmarkEnd w:id="0"/>
    </w:p>
    <w:p>
      <w:pPr>
        <w:pStyle w:val="Normal"/>
        <w:ind w:left="0" w:hanging="0"/>
        <w:rPr>
          <w:b/>
          <w:b/>
          <w:bCs/>
        </w:rPr>
      </w:pPr>
      <w:r>
        <w:rPr>
          <w:b/>
          <w:bCs/>
        </w:rPr>
      </w:r>
    </w:p>
    <w:tbl>
      <w:tblPr>
        <w:tblW w:w="15056" w:type="dxa"/>
        <w:jc w:val="left"/>
        <w:tblInd w:w="-8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979"/>
        <w:gridCol w:w="1410"/>
        <w:gridCol w:w="1303"/>
        <w:gridCol w:w="2564"/>
        <w:gridCol w:w="2399"/>
        <w:gridCol w:w="1635"/>
        <w:gridCol w:w="1138"/>
        <w:gridCol w:w="2626"/>
      </w:tblGrid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Ф.И.О. полностью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Должность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Дата рождения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Сумма заявленного дохода за 2021 г. (с разбивкой по источникам)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Сведения о находящихся в  собственности объектах недвижимости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Сведения о находящихся в собственности транспортных средствах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Сведения об акциях, участие в ком. организациях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Сведения о счетах в банках и иных кредитных организациях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Игонина Елена Михайловна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директор МОУ Октябрьского сельского лицея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27.08.1963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1 435 521,99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1 169 745,96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От педагогической и научной деятельности: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61 699,50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Пенсия: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150 523,03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Пособие по временной нетрудоспособности: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53 553,50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Квартира 65,5 кв.м, общая долевая (1/4)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ПАО Сбербанк: Текущий — 54,27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— 56 127,79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51 985,75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супруг Игонин Владимир Николаевич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пенсионер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17.01.1959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235 318,80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Пенсия: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235 318,80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Квартира 65,5 кв.м, общая долевая (¼)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 дачный: 6,3 кв.м, безвозмездное пользование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Гараж: 30 кв. м, безвощзмездное пользование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Гараж: 30 кв.м., безвозмездное пользование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РЕНО САНДЕРО, индивидуальная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ПАО Сбербанк Текущий — 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124 220,63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C9211E"/>
                <w:highlight w:val="yellow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Совина Валентина Сергеевна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И.о.Директора МОУ Андреевской СШ им. Н.Н.Благова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20.12.1976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792 111,95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788401,55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Доход от  педагогической и научной деятельности: 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3710,40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 2721,0кв.м,индивидуальная собственность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  132,1 кв.м, общая долевая (50/900);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bookmarkStart w:id="1" w:name="__DdeLink__1989_2937945196"/>
            <w:r>
              <w:rPr>
                <w:rFonts w:ascii="PT Astra Serif" w:hAnsi="PT Astra Serif"/>
                <w:color w:val="000000"/>
                <w:sz w:val="22"/>
                <w:szCs w:val="22"/>
              </w:rPr>
              <w:t>Квартира 91,1 кв.м., общая долевая (50/100)</w:t>
            </w:r>
            <w:bookmarkEnd w:id="1"/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Квартира 132,10 кв.м., общая долевая (50/900)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ЛАДА 111830, 2008 г., индивидуальная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ПАО Сбербанк: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Депозитный — 10,06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Ссудный — 93661,30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— 1187,66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— 0,04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ОА «Россельхозбанк»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Ссудный — 223 770,11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/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Сын- Совин  Алексей Александрович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Обучающийся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МОУ Андреевской СШ им. Н.Н.Благова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16.01.2004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1 200,00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По основному месту работы: 1 200,00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  132,1 кв.м, общая долевая (50/900);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Не имеет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ПАО Сбербанк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— 307,75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—  0,19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Антонова Светлана Викторовна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Директор МОУ Богдашкинской СШ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12.09.1974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576 955,40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519 955,40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Иные доходы: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57 000,00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ПАО Сбербанк 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Депозитный — 378,00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Супруг- Антонов Александр Николаевич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Временно безработный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12.05.1973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125 000,00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125 000,00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ПАО Сбербанк 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Депозитный — 378,00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Маляганова Светлана Николаевна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Директор МОУ Архангельской СШ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27.09.1982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767 565,02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710 349,02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Единовременная выплата на детей школьников: 30 000,00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Вознаграждение за выполненную  работу: 27 216,00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 под ИЖС 1500 кв.м, общая долевая (1/5)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ПАО Сбербанк: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Текущий — 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71 126,00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— 34,85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Супруг- Маляганов Дмитрий Николаевич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безработный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03.11.1982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610 000,00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Доход, полученный от продажи легкового автомобиля: 610 000,00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 под ИЖС 1500 кв.м, общая долевая (1/5);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 78,6 кв.м, индивидуальная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Ауди А4, индивидуальная;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Мицубиси аутлендер, индивидуальная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Мазда 3, индивидуальная,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ВАЗ 2112, индивидуальная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ПАО Сбербанк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Текущий — 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1 061,00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Дочь-Маляганова Елизавета Дмитриевна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Студентка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ОГБПО «Ульяновский колледж культуры и искусства»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27.05.2005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19 212,00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Стипендия: 19 212,00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 под ИЖС 1500 кв.м,общая долевая (1/5)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ПАО Сбербанк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Депозитный — 230,27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Текущий — 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74 292,00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Банк ВТБ (ПАО) — 1,00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Дочь-Маляганова Мария Дмитриевна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Обучающаяся МОУ Архангельской СШ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05.06.2007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Не имеет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 под ИЖС 1500 кв.м,общая долевая (1/5)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ПАО Сбербанк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Текущий — 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74 292,00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 -105,11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Дочь-Маляганова Варвара Дмитриевна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Обучающаяся МОУ Архангельской СШ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11.11.2013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 под ИЖС 1500 кв.м,общая долевая (1/5)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ПАО Сбербанк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Текущий — 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74 292,00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Авакова Елена Анатольевна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Директор МОУ Бряндинской СШ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16.05.1963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927 506,78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717 136,98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Пенсия: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159 094,23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Соц.выплаты: 39 575,93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Ежемесячная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денежная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выплата: 11 699,64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 71,3кв.м общая долевая (50/300)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Квартира 26,8 кв.м, индивидуальная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Квартира 26,8 кв.м. индивидуальная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Гараж  общая долевая (1/3)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Баня, общая долевая (1/3)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ХУНДАЙ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TUCSON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2.0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GLS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MT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,индивидуальная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АУДИ, индивидуальная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 имеет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Супруг Аваков Борис Владимирович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пенсионер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01.12.1963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264 000,00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Пенсия: 264 000,00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 71,3кв.м общая долевая (50/300)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 33,0 кв.м индивидуальная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Гараж  общая долевая (1/3)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Баня, общая долевая (1/3)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Севрюкова Наталья Викторовна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Директор МОУ Володарской СШ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05.08.1967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1 437 064,72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1 238 405,60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Пенсия: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138 207,32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Доход от вкладов в банках: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473,52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ФСС: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53 553,50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Пособие на погребение: 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6 424,98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Квартира 46,1 кв. м, индивидуальная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Квартира 55,2 кв. м, индивидуальная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GEELY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EMGRAND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FE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-1, индивидуальная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ОАО Сбербанк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Пенсионный — 85 023,02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— 36 430,74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— 2 194,03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Хайруллина Юлия Рамиловна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Директор МОУ Енганаевской СШ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22.10.1972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691 138,31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 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691 138,31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 744,00 общая долевая (1/2);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 1 780,00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общая долевая (1/3);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 1 780,00 общая долевая (1/3);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 135,1 кв.м общая долевая (1/2);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 106,00 общая долевая (1/3);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 106,00 общая долевая (1/3)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ПАО Сбербанк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— 21 434,15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Супруг Хайруллин Ирек Ханафиевич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highlight w:val="yellow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Машинист автогрейзера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ООО «Ульяновскртансстрой», сторож МОУ Енганаевская СШ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01.01.1973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569 158,76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479 609,12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Работа по совмещению: 86 297,16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По листку нетрудоспособности: 3 252,48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 1 780,00 общая долевая (1/3);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 106,00 кв.м общая долевая (1/3)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ВАЗ 2106, индивидуальная;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КИА Соренто, индивидуальная;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ПАО Сбербанк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Депозитный — 77,04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-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2 407,41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Барашкова Татьяна Николаевна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Директор МБОУ Мирновской СШ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06.08.1960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1 259 117,60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1 080 065,62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Пенсия: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127 110,51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Ежемесячная выплата «Ветеран труда»: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8556,00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ФСС: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9 522,88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ЕДК расходов за коммунальные услуги: 33 862,59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участок, дачный 600,0 кв. м , индивидуальная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Квартира, 50,3 кв.м, индивидуальная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  139,5 кв. м , общая совместная (54/100)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На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ПАО Сбербанк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Текущий — 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28 617,98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Текущий — 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2 307,16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россельхозбанк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Текущий -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177 911,53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Супруг Барашков Николай Владимирович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Сторож МБОУ Мирновской СШ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04.01.1960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253 114,97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170 383,01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Пенсия: 72 829,60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ФСС: 9 902,36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 139,5 кв. м , общая совместная (54/100)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УАЗ 313192, индивидуальная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ХУНДАЙ Солярис, индивидуальная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ПАО Сбербанк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Карточный — 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24 935,12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Жеглова Светлана Геннадьевна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Директор МОУ Новобелоярской СШ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24.04.1964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724 871,52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4659 974,32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От педагогической деятельности: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107 609,92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Пенсия: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133 487,28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bookmarkStart w:id="2" w:name="__DdeLink__1632_247041595"/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Доход от сдачи имущества в аренду: </w:t>
            </w:r>
            <w:bookmarkEnd w:id="2"/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13 800,00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 для с/х производства 92 200,00кв.м общая долевая (1/473)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ФОЛЬКСВАГЕН поло, индивидуальная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ПАО Сбербанк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Лицевой — 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13 483,39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Депозитный - 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75 385,09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Лицевой - 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12 585,83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Супруг- Жеглов Николай Александрович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Слесарь-электрик МОУ Новобелоярской СШ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17.02.1964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297 068,59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283 268,59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Доход от сдачи имущества в аренду: 13 800,00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 для с/х использования 81600,0 кв.м,индивидуальная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ВАЗ 2107 индивидуальная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ПАО Сбербанк 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Лицевой — 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1 052,47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Родионова Галина Дмитриева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Директор МОУ Озерской СШ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01.12.1954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1 734 183,96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1 056 428,98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Пенсия: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295 459,86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Доход от вкладов в банке: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777,95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МСП»Ежемесячная денежная выплата» и ЛК «Ветеран труда»: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111 202,82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Фиксированная выплата к страховой пенсии по старости: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213 630,39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ФСС: 94 935,75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Единовременная выплата: 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10 000,00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Ежемесячная компенсация за коммунальные услуги: 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1 159,11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Ежемесячная денежная компенсация на оплату жилого помещения: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17 723,51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Ежемесячная денежная компенсация на оплату отопления: 32 865,59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 для с/х использования 2671200,00 кв.м общая долевая (1/42);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 под ИЖС 2800,0 кв.м, индивидуальная;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 для с/х использования 2671200,00 кв.м общая долевая (1/42);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 38,6 кв.м , индивидуальная;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Квартира 41,4 кв.м,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индивидуальная;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Квартира 78,3 кв.м,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ВАЗ 217230,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Сбербанк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Депозитный — 142,04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Текущий - 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113 332,22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Депозитный — 59,99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Депозитный - 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16 005,06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— 150,09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Россельхозбанк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Текущий — 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3 876,80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Текущий — 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179 480,54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Текущий - 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24 120,36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Миронов Михаил Юрьевич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Директор МБОУ Первомайской СШ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24.01.1984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730 439,65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По основной </w:t>
            </w:r>
            <w:r>
              <w:rPr>
                <w:rFonts w:ascii="PT Astra Serif" w:hAnsi="PT Astra Serif"/>
                <w:sz w:val="22"/>
                <w:szCs w:val="22"/>
              </w:rPr>
              <w:t>месту работы</w:t>
            </w:r>
            <w:r>
              <w:rPr>
                <w:rFonts w:ascii="PT Astra Serif" w:hAnsi="PT Astra Serif"/>
                <w:sz w:val="22"/>
                <w:szCs w:val="22"/>
              </w:rPr>
              <w:t xml:space="preserve">:  </w:t>
            </w:r>
            <w:r>
              <w:rPr>
                <w:rFonts w:ascii="PT Astra Serif" w:hAnsi="PT Astra Serif"/>
                <w:sz w:val="22"/>
                <w:szCs w:val="22"/>
              </w:rPr>
              <w:t>637 754,24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Единовременная выплата 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за участие в дежурствах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по охране общественного порядка и ЛК «Народный дружинник»:21 660,00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bookmarkStart w:id="3" w:name="__DdeLink__2128_396643851"/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Вознаграждение за выполненную работу, оказанную  услугу по трудовому или гражданско-правовому договору,</w:t>
            </w:r>
            <w:bookmarkEnd w:id="3"/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 МБУ ДО ЦДО: 29579,01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Вознаграждение за выполненную работу, оказанную  услугу по трудовому или гражданско-правовому договору, ОГАУ «ИРО»: 19 943,40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Пособие по временной нетрудоспособности: 8 003,00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bookmarkStart w:id="4" w:name="__DdeLink__1674_3524535244"/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Единовременная выплата 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семьям, имеющим детей:10 000,00</w:t>
            </w:r>
            <w:bookmarkEnd w:id="4"/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Е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ДВ на оздоровление: 3 500,00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Квартира 59,4 кв.м. индивидуальная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Жилой дом 131,4 кв.м общая долевая (1/8)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УАЗ 390995, индивидуальная,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Хендэ солярис, индивидуальная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Текущий, ПАО Сбербанк: 8 554,00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Текущий, ПАО Сбербанк: 51 319,36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Супруга -Миронова Елена Борисовна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Воспитатель МДОУ Октябрьского детского сада «Василёк»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01.04.1986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По основному месту работы: 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Доход от вкладов в банках: 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Единовременная выплата являющимся родителями детей до 16 лет: 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Единовременная выплата являющимся родителям детей до  8 лет: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Пособие по временной нетрудоспособности: 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Квартира 65,8 кв.м, общая долевая (1/5)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дочь -Миронова Кира Михайловна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Обучающаяся  МОУ Октябрьского сельского лицея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11.03.2013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Дочь-Миронова Анна Михайловна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Находится на домашнем воспитании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07.05.2019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Фрилинг Светлана Николаевна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Директор МОУ Пятисотенной СШ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21.12.1975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607 097,40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594 917,98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От вкладов в банке: 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2 179,42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И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ное: 10 000,00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участок: огородный,  973,0 кв. м,общая долевая (22/100)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дом,  164,8 кв. м ,общая долевая (26/100)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УАЗ Патриот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, 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Сбербанк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Депозитный — 106 452,17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Супруг- Фрилинг Александр Викторович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Механизатор ООО «Ульяновская Нива»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09.12.1979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261 556,08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 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261 556,08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участок: огородный,  973,0 кв. м,общая долевая (22/100)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дом,  164,8 кв. м ,общая долевая (26/100)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сын- Фрилинг Александр Александрович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студент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01.12.2002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16 418,00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Стипендия: 516 418,00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участок: огородный,  973,0 кв. м,общая долевая (22/100)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дом,  164,8 кв. м ,общая долевая (26/100)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ХОНДА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en-US" w:eastAsia="en-US" w:bidi="ar-SA"/>
              </w:rPr>
              <w:t>Civik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несовершеннолетняя дочь -Фрилинг Татьяна Александровна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обучающаяся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07.11.2011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участок: огородный,  973,0 кв. м,общая долевая (22/100)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дом,  164,8 кв. м ,общая долевая (26/100)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Садыкова 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Рузалия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Галимжановна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Директор МОУ Калмаюрской СШ 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14.12.1969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939 517,89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835 991,54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Пенсия: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103 526,35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 огородный 400,0 кв.м, индивидуальная;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 210,9 кв.м, общая долевая (26/100)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супруг – Садыков Марс Мазгутович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водитель ООО «Новая жизнь»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13.02.1970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144 000,00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FF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 основному месту работы: 144 000,00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ХУНДАЙ КРЕТА, индивидуальная;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УАЗ 452 Д, 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Терехина Лариса Александровна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Директор МКУ ДО Чердаклинский ЦДО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15.02.1964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1 026 638,97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По основному месту работы: 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826 707,00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Страховая пенсия: 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187 329,60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Доход от вкладов в банке: 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2 602,37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Единовременная выплата: 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bookmarkStart w:id="5" w:name="__DdeLink__2032_4180810537"/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10 000,00</w:t>
            </w:r>
            <w:bookmarkEnd w:id="5"/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Земельный участок для размещения домов индивидуальной жилой застройки 2 371,00 кв.м общая долевая (45/200)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Дачный: 600,0 кв.м индивидуальный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Жилой дом 218,30 кв. м  общая долевая (49/200)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Квартира 48,4 кв.м, общая долевая (1/2)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  <w:bookmarkStart w:id="6" w:name="_GoBack"/>
            <w:bookmarkEnd w:id="6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Супруг- Терехин Виктор Анатольевич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Пенсионер по инвалидности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19.09.1962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204 157,94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Пенсия по инвалидности: 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166 120,89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Доход от вкладов в банке: 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105,80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Единая денежная выплата по инвалидности: 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27 931,25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Единовременная выплата: 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10 000,00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Земельный участок для размещения домов индивидуальной жилой застройки 2 371,00 кв.м общая долевая (45/200)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Жилой дом 218,30 общая долевая (49/200)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t>K</w:t>
            </w:r>
            <w:r>
              <w:rPr>
                <w:rFonts w:ascii="PT Astra Serif" w:hAnsi="PT Astra Serif"/>
                <w:sz w:val="22"/>
                <w:szCs w:val="22"/>
              </w:rPr>
              <w:t>ИА спектра, индивидуальная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Прицеп к л/а, индивидуальная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Матвеев Максим Александрович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Директор МБУ ДО Чердаклинской ДЮСШ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02.03.1993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654 277,64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654 277,64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 под ИЖС: 1000,0 кв.м,индивидуальная;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 63,4 кв.м., индивидуальная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Лада 219410, индивидуальная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ВАЗ 2107, индивидуальная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ПАО Сбербанк: дебетовая 50,27; текущий 7,08; текущий 1 712,91.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АО Тинькофф банк: депозитный 447,80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Супруга- Матвеева Асия Андреевна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Учитель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МОУ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Богдашкинская СШ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07.07.1996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102 918,87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16 518,87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Вознаграждение по гражданско-правовому договору: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86 400,00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ПАО Сбербанк: текущий 34,63; текущий 2 842,81; текущий 1,35.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Дочь-Матвеева Мария Максимовна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Находится на домашнем воспитании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08.11.2017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Дочь-Матвеева Анна Максимовна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Находится на домашнем воспитании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19.10.2019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Киселева Оксана Александровна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Директор МОУ Крестовогородищенской СШ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28.09.1980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894 572,80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800 941,61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От вкладов в банках: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157,00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Пособия на детей: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2 880,63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Единовременная выплата на детей школьного возраста: 10 000,00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КЧПР на ребенка-дошкольника: 9 175,60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Оплата из материнского капитала на обучение: 38 300,00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По листку нетрудоспособности: 23 998,59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Компенсация на ГСМ депутату: 12 000,00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 3000,0 индивидуальная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 18,1 кв.м. индивидуальная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Квартира 42,2 индивидуальная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Хендай солярис, индивидуальная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Текущий: 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779 280,46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Депозитный: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236 001,64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Супруг -Киселев Дмитрий Юрьевич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Сторож МОУ Крестовогородищенской СШ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16.11.1972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183 226,90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104 528,80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Доход от иной творческой деятельностью: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40 000,00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Земельные участки: земли с/х назначения 4209000,0 кв.м, общая долевая (1/61)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Земли поселений 2670,0 кв. м, индивидуальная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Земли поселений 3000,0 кв.м, индивидуальная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Земли с/хозяйственного значения 1863000,0 кв. м общая долевая (1/27)кв.м,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Земли для сельскохозяйственного пользования 11812331,0 кв.м общая долевая (1/879)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Жилой дом 90,7 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индивидуальная;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 29,2 кв.м индивидуальная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Квартира 33,4 кв.м.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индивидуальная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УАЗ 330365 бортовой, индивидуальная;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РЕНО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TRAFIK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индивидуальная,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Лада гранта индивидуальная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Депозитный: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307 682,88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Депозитный: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78 522,03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Депозитный: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497 000,00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Сын- Киселев Юрий Дмитриевич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highlight w:val="yellow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Обучающийся МОУ Крестовогородищенской СШ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08.11.2006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2599,19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Работа от ЦЗН: 2599,19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Сын -Киселев Дмитрий Дмитриевич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Воспитанник МДОУ Крестово-Городищенского детского сада «Малыш»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01.05.2016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</w:tr>
      <w:tr>
        <w:trPr/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Игнатьев Виктор 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Николаевич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Директор МОУ Чердаклинской СШ № 2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22.07.1960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866326,04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По основному месту работы: 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825 413,72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ЕДВ «Ветеран труда»6 10 912,32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ЕДВ «Почетный гражданин Чердаклинского района»:30 000,00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Квартира 225,9 кв.м., общая долевая (1/2)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Текущий: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1342,97</w:t>
            </w:r>
          </w:p>
        </w:tc>
      </w:tr>
      <w:tr>
        <w:trPr/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Супруга- Игнатьева Людмила Анатольевна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Начальник управления ПФР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04.06.1962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1 347 990,37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основному месту работы: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257 442,08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Доход от вкладов в банках: 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21 751,88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Страховая пенсия по старости: 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198 817,74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Ежемесячная денежная выплата «Ветеран труда»: 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11 238,84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Пособие по временной нетрудоспособности: 24 342,50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Соц.пособие  на погребение: 6 424,98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Средства пенсионных накоплений: 96 270,28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Доход по предыдущему месту работы: 721 702,07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Земельный участок дачный 1000,0 кв.м, индивидуальная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Земельный участок под ИЖС 879,0 кв.м общая долевая (37/100)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Земельный участок под ИЖС 1250,0 кв.м , индивидуальная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Жилой дом 128,7 кв.м., общая долевая 1/2)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Квартира 225,9 кв.м., общая долевая (1/2)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АО Россельхозбанк: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8,10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ПАО Сбербанк: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0,25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ПАО Сбербанк: 18 974,70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Депозитный АО Россельхозбанк: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875 788,16</w:t>
            </w:r>
          </w:p>
        </w:tc>
      </w:tr>
      <w:tr>
        <w:trPr/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Шаброва Светлана Владимировна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Директор МБОУ Чердаклинской СШ № 1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01.02.1978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1 200 272,53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По основному месту работы: 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1 092 971,33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доход от вкладов: 231,20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Налоговый вычет за 2020: 107 070,00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Квартира 36,4 кв.м, общая совместная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ПАО Сбербанк:  6 009,45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Дебетовая (Виза)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ПАО Сбербанк: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236,75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ПАО Сбербанк (Маэстро): 0,13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Сберегательный </w:t>
            </w:r>
            <w:r>
              <w:rPr>
                <w:rFonts w:ascii="PT Astra Serif" w:hAnsi="PT Astra Serif"/>
                <w:sz w:val="22"/>
                <w:szCs w:val="22"/>
              </w:rPr>
              <w:t>ПАО Сбербанк:90 000,72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Депозитный ПАО Сбербанк: 18 045,29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/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Супруг- Шабров Илья Владимирович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Самозанятый, пчеловод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14.10.1974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800 000,00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ЛПХ, пчеловодство: </w:t>
            </w:r>
          </w:p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300 000,00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Квартира 36,4 кв.м, общая совместная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Фольксваген джетта, индивидуальная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Фольксваген, транспортер, индивидуальная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ЗИЛ 5301АО, индивидуальная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Грузовой фургон фольцваген транспортер, индивидуальная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Вагон дом-передвижной, индивидуальная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Прицеп к легковому автомобилю Рус ич 71920А, индивидуальная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Лада приора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ПАО Сбербанк: 6 153,82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Салазкина Лилия Владимировна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Заведующий МДОУ Архангельского д/сада «Антошка»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04.07.1984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809 580,86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646 689,68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Алименты: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52 800,00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Детское пособие: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22 320,00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Возврат коммун.услуг: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13 655,31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Доход от продажи автомобиля: 13 500,00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Единовременная выплата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лицам, имеющим детей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30 000,00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Вознаграждение за участие в выборах: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20 349,00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Вознаграждение за участие в переписи: 16 182,00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Пособие по временной нетрудоспособности: 7 584,87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 для размещения домов индивидуальной застройки 12,8 кв.м  общая долевая (1/4).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 147,0 кв.м общая долевая (1/4)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Форд мондэо, индивидуальная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ПАО Сбербанк: 38 415,44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несовершеннолетний сын - Салакин Максим Алексадрович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студент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16.02.2005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Не имеет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 для размещения домов индивидуальной застройки 12,8 кв.м  общая долевая (1/4).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 147,0 кв.м общая долевая (1/4)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ПАО Сбербанк: 29,38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несовершеннолетний сын - Салазкин Алексей Александрович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обучающийся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01.11.2007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 для размещения домов индивидуальной застройки 12,8 кв.м общая долевая (1/4).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 147,0 кв.м общая долевая (1/4)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несовершеннолетняя дочь- Салазкина Виктория Александровна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обучающаяся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14.07.2011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 для размещения домов индивидуальной застройки 12,8 кв.м общая долевая (1/4).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 147,0 кв.м общая долевая (1/4)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bookmarkStart w:id="7" w:name="__DdeLink__4133_4005632316"/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  <w:bookmarkEnd w:id="7"/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Иванова Светлана Родионовна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Заведующий МДОУ Крестово-Городищенского д/сада «Малыш»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02.11.1967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589 894,51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589 894,51</w:t>
            </w:r>
          </w:p>
          <w:p>
            <w:pPr>
              <w:pStyle w:val="Normal"/>
              <w:spacing w:lineRule="auto" w:line="240"/>
              <w:ind w:left="0" w:hanging="0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 22,0 кв.м индивидуальная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Квартира 41,7 кв.м общая долевая (1/5); Земельный участок для с/х пользования, индивидуальная, 69000,0 кв. 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Депозитный ПАО сбербанк: 404 990,74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Депозитный ПАО Сбербанк: 5 1058,90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Депозитный ПАО Сбербанк: 28 738,50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Соловьева Мария Петровна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Заведующий Красноярского д/сада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30.11.1970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558 174,21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 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537 749,23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Вознаграждение за выполненную работу, оказанную по трудовому или гражданско-правовому договору: 14 000,00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Соц.пособие на погребение: 6 424,98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 для размещения домов индивидуальной жилой застройки 1200,0 кв. м индивидуальная.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 133,3 кв.м индивидуальная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Ситроен С4 Айркросс, индивидуальная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ПАО Сбербанк: 103.84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ПАО Сбербанк: 115,46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ПАО Сбербанк: 61 455,77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ПАО Сбербанк: 22,74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Супруг -Соловьев Александр Витальевич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пожарный ОГКУ Служба ГЗ и ПБ Ульяновской области ПЧ № 141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02.10.1968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401 935,54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 основному месту работы: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154 800,00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 работу по совместительству: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247 135,54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ВАЗ 21154,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индивидуальная;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РЕНО Логан, индивидуальная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ПАО Сбербанк: 38,09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ПАО Сбербанк: 10,01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ПАО Сбербанк: 24,73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ПАО Сбербанк: 28 734,30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Залялтдинова Гузалия Абзалетдиновна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Заведующий МДОУ Чердаклинского д/сада №4 «Родничок»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12.06.1962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964 550,78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823 195,46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Пенсия: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141 355,32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Квартира 46,0 кв.м, 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Депозитный ПАО Сбербанк: 10,12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Депозитный ПАО Сбербанк:10,00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Депозитный ПАО Сбербанк: 136 000,86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Депозитный ПАО Сбербанк: 10,00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Депозитный ПАО Сбербанк: 19 455,96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Карташева Юлия Владимировна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Заведующий МДОУ Чердаклинского д/сада №1 «Радуга»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12.09.1978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709 150,83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666 475,63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Доход от пед. И научной деятельности: 13 144,50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Доход от вкладов в банках:  2 314,70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в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Оплата за участие в выборах членами УИК: 27 216,00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 для размещения домов индивидуальной жилой застройки 1072,0 кв. м общая долевая (188/1800);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 125,5 кв.м общая  долевая  (184/1800);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 59,8 кв.м общая долевая (1/6);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Квартира 30,4 кв.м., индивидуальная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ПАО Сбербанк: 54,64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ПАО Сбербанк: 13 892,40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ПАО Сбербанк: 93 056,89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Депозитный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ПАО Сбербанк: 87 000,00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Депозитный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ПАО Сбербанк: 91,64</w:t>
            </w:r>
          </w:p>
        </w:tc>
      </w:tr>
      <w:tr>
        <w:trPr/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Супруг </w:t>
            </w:r>
            <w:r>
              <w:rPr>
                <w:rFonts w:ascii="PT Astra Serif" w:hAnsi="PT Astra Serif"/>
                <w:sz w:val="22"/>
                <w:szCs w:val="22"/>
              </w:rPr>
              <w:t>— Костромин Игорь Николаевич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ООО «СОЛ», менеджер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01.08.1978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744 927,32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По основному месту работы: 744 335,76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Доход от вкладов: 591,56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Земельный участок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под ИЖС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1000,0 кв. м общая долевая (1/3);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 66,8 кв.м общая  долевая  (1/3);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ПАО Сбербанк: 3 939,06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Депозитный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ПАО Сбербанк: 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10,06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Текущий ПАО Сбербанк: 0,91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Текущий ПАО Сбербанк: 18,45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Депозитный ПАО Сбербанк: 60,98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Карточный АО Россельхозбанк: 3,88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Текущий АО Райфайзенбанк: 10 119,08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Текущий АО Райфайзенбанк: 23 177,58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Текущий АО Райфайзенбанк: 20,05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Красавцева Валентина Александровна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Заведующий МДОУ Мирновского детского сада «Петушок»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16.02.1983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725 395,40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715 395,40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Единовременная выплата семьям, имеющих детей: 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10 000,00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Шевроле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KLAN,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индивидуальная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Депозитный ПАО Сбербанк: 369,17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Текущий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ПАО Сбербанк: 14 376,88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Текущий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ПАО Сбербанк: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61 103,87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Дочь -Красавцева Евгения Александровна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Студент  1 курса УлГУ им. П.А.Столыпина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12.06.2004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Стипендия: 7 126,00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Махмутова 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Лилия Рафисовна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Заведующий МДОУ Октябрьского детского сада «Василёк»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05.01.1977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987 113,26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987 113,26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Квартира 40,2 кв.м индивидуальная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Супруг- Махмутов Марсель Минирахилович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Старший машинист котельного оборудования шестого разряда ПАО « Т плюс» Ульяновская ТЭЦ-2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21.01.1971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261 066,22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 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261 066,22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ТОЙОТА РАВ 4,индивидуальная,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ТОЙОТА КОРОЛЛА, индивидуальная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Сын -Махмутов Рамис Марсельевич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студент колледжа  Агротехнологии и бизнеса Ульяновского ГАУ 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04.01.2003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Лада Приора, индивидуальная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Мокеева Светлана Александровна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Заведующий МДОУ Чердаклинского детского сада № 2 «Солнышко»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26.12.1978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705 285,19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650 505,39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Доход от педагогической деятельности: 24 260,57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Доход от вкладов в банках: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2 778,58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листку нетрудоспособности: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42 001,22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Единовременная выплата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к учебного года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: 10 000,00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 для жилой застройки 1000,0 кв.м, общая долевая (2/3)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 187,1 кв.м, общая долевая (2/3)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Текущий ПАО Сбербанк: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5 285,44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Депозитный ПАО Сбербанк: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206 625,57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Текущий ПАО Сбербанк: 45,16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Сын-Мокеев Сергей Васильевич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Обучающийся МБОУ Чердаклинской СШ 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09.10.2009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161 752,20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Пенсия по потере кормильца: 161 752,20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Земельный участок для жилой застройки 1000,0 кв.м, общая долевая (1/6)</w:t>
            </w:r>
          </w:p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Жилой дом 187,1 кв.м, общая долевая (1/6)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Махмутова </w:t>
            </w:r>
          </w:p>
          <w:p>
            <w:pPr>
              <w:pStyle w:val="Normal"/>
              <w:spacing w:lineRule="auto" w:line="240"/>
              <w:ind w:lef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Альмиря</w:t>
            </w:r>
          </w:p>
          <w:p>
            <w:pPr>
              <w:pStyle w:val="Normal"/>
              <w:spacing w:lineRule="auto" w:line="240"/>
              <w:ind w:lef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Амирзяновна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Заведующий МДОУ Чердаклинского детского сада № 5 «Рябинка»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14.09.1963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1 050 266,62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 основному месту работы: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877 407,53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Пенсия: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172 859,09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Квартира 75,7 кв.м. общая долевая (3/4)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Текущий ПАО Сбербанк: 55.61</w:t>
            </w:r>
          </w:p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Текущий ПАО Сбербанк: 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17 724,80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Супруг- Махмутов Ринат Фатыхович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пенсионер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15.05.1958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322 606,54</w:t>
            </w:r>
          </w:p>
          <w:p>
            <w:pPr>
              <w:pStyle w:val="Normal"/>
              <w:spacing w:lineRule="auto" w:line="240"/>
              <w:ind w:left="0" w:hanging="0"/>
              <w:rPr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Пенсия:  </w:t>
            </w:r>
            <w:r>
              <w:rPr>
                <w:rFonts w:eastAsia="Calibri" w:cs="Times New Roman" w:ascii="PT Astra Serif" w:hAnsi="PT Astra Serif"/>
                <w:color w:val="000000"/>
                <w:kern w:val="0"/>
                <w:sz w:val="22"/>
                <w:szCs w:val="22"/>
                <w:lang w:val="ru-RU" w:eastAsia="en-US" w:bidi="ar-SA"/>
              </w:rPr>
              <w:t>322 606,54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Квартира 75,7 кв.м. общая долевая (1/4)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имеет</w:t>
            </w:r>
          </w:p>
        </w:tc>
      </w:tr>
    </w:tbl>
    <w:p>
      <w:pPr>
        <w:pStyle w:val="Normal"/>
        <w:ind w:left="0" w:hanging="0"/>
        <w:jc w:val="both"/>
        <w:rPr/>
      </w:pPr>
      <w:r>
        <w:rPr/>
      </w:r>
    </w:p>
    <w:sectPr>
      <w:headerReference w:type="default" r:id="rId2"/>
      <w:type w:val="nextPage"/>
      <w:pgSz w:orient="landscape" w:w="16838" w:h="11906"/>
      <w:pgMar w:left="1080" w:right="998" w:header="709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664e"/>
    <w:pPr>
      <w:widowControl/>
      <w:suppressAutoHyphens w:val="false"/>
      <w:bidi w:val="0"/>
      <w:spacing w:lineRule="auto" w:line="276"/>
      <w:ind w:left="357" w:hanging="357"/>
      <w:jc w:val="center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locked/>
    <w:rsid w:val="00db52c2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locked/>
    <w:rsid w:val="00db52c2"/>
    <w:rPr/>
  </w:style>
  <w:style w:type="character" w:styleId="Style16" w:customStyle="1">
    <w:name w:val="Текст выноски Знак"/>
    <w:link w:val="a9"/>
    <w:uiPriority w:val="99"/>
    <w:semiHidden/>
    <w:qFormat/>
    <w:locked/>
    <w:rsid w:val="0027671b"/>
    <w:rPr>
      <w:rFonts w:ascii="Tahoma" w:hAnsi="Tahoma" w:cs="Tahoma"/>
      <w:sz w:val="16"/>
      <w:szCs w:val="16"/>
    </w:rPr>
  </w:style>
  <w:style w:type="character" w:styleId="Style17" w:customStyle="1">
    <w:name w:val="Подзаголовок Знак"/>
    <w:link w:val="ab"/>
    <w:uiPriority w:val="99"/>
    <w:qFormat/>
    <w:locked/>
    <w:rsid w:val="009633a5"/>
    <w:rPr>
      <w:rFonts w:ascii="Cambria" w:hAnsi="Cambria" w:cs="Cambria"/>
      <w:sz w:val="24"/>
      <w:szCs w:val="24"/>
      <w:lang w:eastAsia="en-US"/>
    </w:rPr>
  </w:style>
  <w:style w:type="character" w:styleId="Style18" w:customStyle="1">
    <w:name w:val="Основной текст Знак"/>
    <w:link w:val="ac"/>
    <w:uiPriority w:val="99"/>
    <w:semiHidden/>
    <w:qFormat/>
    <w:locked/>
    <w:rsid w:val="009633a5"/>
    <w:rPr>
      <w:sz w:val="28"/>
      <w:szCs w:val="28"/>
      <w:lang w:eastAsia="en-US"/>
    </w:rPr>
  </w:style>
  <w:style w:type="character" w:styleId="Style19" w:customStyle="1">
    <w:name w:val="Заголовок Знак"/>
    <w:link w:val="af"/>
    <w:uiPriority w:val="99"/>
    <w:qFormat/>
    <w:locked/>
    <w:rsid w:val="009633a5"/>
    <w:rPr>
      <w:rFonts w:ascii="Cambria" w:hAnsi="Cambria" w:cs="Cambria"/>
      <w:b/>
      <w:bCs/>
      <w:kern w:val="2"/>
      <w:sz w:val="32"/>
      <w:szCs w:val="32"/>
      <w:lang w:eastAsia="en-US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link w:val="ae"/>
    <w:uiPriority w:val="99"/>
    <w:rsid w:val="00186c52"/>
    <w:pPr>
      <w:spacing w:before="0" w:after="12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495118"/>
    <w:pPr>
      <w:ind w:left="720" w:hanging="357"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6"/>
    <w:uiPriority w:val="99"/>
    <w:rsid w:val="00db52c2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27">
    <w:name w:val="Footer"/>
    <w:basedOn w:val="Normal"/>
    <w:link w:val="a8"/>
    <w:uiPriority w:val="99"/>
    <w:rsid w:val="00db52c2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BalloonText">
    <w:name w:val="Balloon Text"/>
    <w:basedOn w:val="Normal"/>
    <w:link w:val="aa"/>
    <w:uiPriority w:val="99"/>
    <w:semiHidden/>
    <w:qFormat/>
    <w:rsid w:val="0027671b"/>
    <w:pPr>
      <w:spacing w:lineRule="auto" w:line="240"/>
    </w:pPr>
    <w:rPr>
      <w:rFonts w:ascii="Tahoma" w:hAnsi="Tahoma" w:cs="Tahoma"/>
      <w:sz w:val="16"/>
      <w:szCs w:val="16"/>
    </w:rPr>
  </w:style>
  <w:style w:type="paragraph" w:styleId="Style28">
    <w:name w:val="Subtitle"/>
    <w:basedOn w:val="Normal"/>
    <w:next w:val="Style21"/>
    <w:link w:val="ad"/>
    <w:uiPriority w:val="99"/>
    <w:qFormat/>
    <w:locked/>
    <w:rsid w:val="00186c52"/>
    <w:pPr>
      <w:suppressAutoHyphens w:val="true"/>
      <w:spacing w:lineRule="auto" w:line="240"/>
      <w:ind w:left="0" w:hanging="0"/>
      <w:jc w:val="left"/>
    </w:pPr>
    <w:rPr>
      <w:b/>
      <w:bCs/>
      <w:sz w:val="20"/>
      <w:szCs w:val="20"/>
      <w:lang w:eastAsia="ar-SA"/>
    </w:rPr>
  </w:style>
  <w:style w:type="paragraph" w:styleId="Style29">
    <w:name w:val="Title"/>
    <w:basedOn w:val="Normal"/>
    <w:next w:val="Style28"/>
    <w:link w:val="af0"/>
    <w:uiPriority w:val="99"/>
    <w:qFormat/>
    <w:locked/>
    <w:rsid w:val="00186c52"/>
    <w:pPr>
      <w:suppressAutoHyphens w:val="true"/>
      <w:spacing w:lineRule="auto" w:line="240"/>
      <w:ind w:left="0" w:hanging="0"/>
    </w:pPr>
    <w:rPr>
      <w:b/>
      <w:bCs/>
      <w:sz w:val="20"/>
      <w:szCs w:val="20"/>
      <w:lang w:eastAsia="ar-SA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477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Application>LibreOffice/6.3.0.4$Windows_X86_64 LibreOffice_project/057fc023c990d676a43019934386b85b21a9ee99</Application>
  <Pages>19</Pages>
  <Words>3265</Words>
  <Characters>20184</Characters>
  <CharactersWithSpaces>22716</CharactersWithSpaces>
  <Paragraphs>901</Paragraphs>
  <Company>роо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2016-05-06T11:58:00Z</dcterms:created>
  <dc:creator>Гайнуллова ВМ</dc:creator>
  <dc:description/>
  <dc:language>ru-RU</dc:language>
  <cp:lastModifiedBy/>
  <cp:lastPrinted>2016-05-05T06:19:00Z</cp:lastPrinted>
  <dcterms:modified xsi:type="dcterms:W3CDTF">2022-05-26T11:42:58Z</dcterms:modified>
  <cp:revision>362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